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8" w:rsidRDefault="00827098" w:rsidP="00827098">
      <w:pPr>
        <w:jc w:val="center"/>
        <w:rPr>
          <w:b/>
          <w:sz w:val="28"/>
          <w:szCs w:val="28"/>
        </w:rPr>
      </w:pPr>
    </w:p>
    <w:p w:rsidR="00827098" w:rsidRDefault="00827098" w:rsidP="00827098">
      <w:pPr>
        <w:jc w:val="center"/>
        <w:rPr>
          <w:b/>
          <w:sz w:val="28"/>
          <w:szCs w:val="28"/>
        </w:rPr>
      </w:pPr>
    </w:p>
    <w:p w:rsidR="00827098" w:rsidRDefault="00827098" w:rsidP="00827098">
      <w:pPr>
        <w:jc w:val="center"/>
        <w:rPr>
          <w:b/>
          <w:sz w:val="28"/>
          <w:szCs w:val="28"/>
        </w:rPr>
      </w:pPr>
    </w:p>
    <w:p w:rsidR="00827098" w:rsidRDefault="00827098" w:rsidP="00827098">
      <w:pPr>
        <w:jc w:val="center"/>
        <w:rPr>
          <w:b/>
          <w:sz w:val="28"/>
          <w:szCs w:val="28"/>
        </w:rPr>
      </w:pPr>
    </w:p>
    <w:p w:rsidR="00827098" w:rsidRPr="003B0B69" w:rsidRDefault="00827098" w:rsidP="00827098">
      <w:pPr>
        <w:jc w:val="center"/>
        <w:rPr>
          <w:b/>
          <w:sz w:val="28"/>
          <w:szCs w:val="28"/>
        </w:rPr>
      </w:pPr>
      <w:r w:rsidRPr="003B0B69">
        <w:rPr>
          <w:b/>
          <w:sz w:val="28"/>
          <w:szCs w:val="28"/>
        </w:rPr>
        <w:t>Oznámenie o zverejnení štyroch zmlúv na odkúpenie parciel pre účely zberného dvora v obci Sokoľany.</w:t>
      </w:r>
    </w:p>
    <w:p w:rsidR="00827098" w:rsidRDefault="00827098" w:rsidP="00827098">
      <w:pPr>
        <w:jc w:val="center"/>
        <w:rPr>
          <w:sz w:val="24"/>
          <w:szCs w:val="24"/>
        </w:rPr>
      </w:pPr>
    </w:p>
    <w:p w:rsidR="00827098" w:rsidRDefault="00827098" w:rsidP="00827098">
      <w:pPr>
        <w:jc w:val="center"/>
        <w:rPr>
          <w:sz w:val="24"/>
          <w:szCs w:val="24"/>
        </w:rPr>
      </w:pPr>
    </w:p>
    <w:p w:rsidR="00827098" w:rsidRDefault="00827098" w:rsidP="00827098">
      <w:pPr>
        <w:jc w:val="center"/>
        <w:rPr>
          <w:sz w:val="24"/>
          <w:szCs w:val="24"/>
        </w:rPr>
      </w:pPr>
    </w:p>
    <w:p w:rsidR="00827098" w:rsidRDefault="00827098" w:rsidP="00827098">
      <w:pPr>
        <w:jc w:val="center"/>
        <w:rPr>
          <w:sz w:val="24"/>
          <w:szCs w:val="24"/>
        </w:rPr>
      </w:pPr>
    </w:p>
    <w:p w:rsidR="00827098" w:rsidRDefault="00827098" w:rsidP="00827098">
      <w:pPr>
        <w:jc w:val="center"/>
        <w:rPr>
          <w:sz w:val="24"/>
          <w:szCs w:val="24"/>
        </w:rPr>
      </w:pPr>
    </w:p>
    <w:p w:rsidR="00827098" w:rsidRDefault="00827098" w:rsidP="00827098">
      <w:pPr>
        <w:jc w:val="both"/>
        <w:rPr>
          <w:sz w:val="24"/>
          <w:szCs w:val="24"/>
        </w:rPr>
      </w:pPr>
      <w:r>
        <w:rPr>
          <w:sz w:val="24"/>
          <w:szCs w:val="24"/>
        </w:rPr>
        <w:t>V súlade s § 42 odsek 2 katastrálneho zákona a zákona č. 138 o obecnom zriadení a súvisiacich predpisov zverejňujeme zmluvy o odkúpení parciel obcou Sokoľany pre účely zberného dvora. Pre účely zriadenia zberného dvora obec Sokoľany odkúpi parcely E KN č. 1954 zapísané v LV č. 915, č. 1952/2 zapísané v LV č. 844, č. 1957 zapísané v LV č. 846 a parcela E KN č. 1948/2 zapísaná v LV č. 875 všetky v katastrálnom území Sokoľany.</w:t>
      </w:r>
    </w:p>
    <w:p w:rsidR="00827098" w:rsidRDefault="00827098" w:rsidP="00827098">
      <w:pPr>
        <w:jc w:val="both"/>
        <w:rPr>
          <w:sz w:val="24"/>
          <w:szCs w:val="24"/>
        </w:rPr>
      </w:pPr>
    </w:p>
    <w:p w:rsidR="00827098" w:rsidRDefault="00827098" w:rsidP="00827098">
      <w:pPr>
        <w:jc w:val="both"/>
        <w:rPr>
          <w:sz w:val="24"/>
          <w:szCs w:val="24"/>
        </w:rPr>
      </w:pPr>
    </w:p>
    <w:p w:rsidR="00827098" w:rsidRDefault="00827098" w:rsidP="00827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Zmluvy boli vyvesené na úradnej tabuli obce Sokoľany v dňoch od </w:t>
      </w:r>
      <w:r w:rsidR="001D7EB3">
        <w:rPr>
          <w:b/>
          <w:sz w:val="24"/>
          <w:szCs w:val="24"/>
        </w:rPr>
        <w:t>15.6.2015 do 26.6.2015</w:t>
      </w:r>
      <w:r>
        <w:rPr>
          <w:sz w:val="24"/>
          <w:szCs w:val="24"/>
        </w:rPr>
        <w:t>.</w:t>
      </w:r>
    </w:p>
    <w:p w:rsidR="00827098" w:rsidRDefault="00827098" w:rsidP="00827098">
      <w:pPr>
        <w:jc w:val="both"/>
        <w:rPr>
          <w:sz w:val="24"/>
          <w:szCs w:val="24"/>
        </w:rPr>
      </w:pPr>
    </w:p>
    <w:p w:rsidR="00827098" w:rsidRDefault="00827098" w:rsidP="00827098">
      <w:pPr>
        <w:rPr>
          <w:sz w:val="24"/>
          <w:szCs w:val="24"/>
        </w:rPr>
      </w:pPr>
    </w:p>
    <w:p w:rsidR="00827098" w:rsidRDefault="00827098" w:rsidP="00827098">
      <w:pPr>
        <w:rPr>
          <w:sz w:val="24"/>
          <w:szCs w:val="24"/>
        </w:rPr>
      </w:pPr>
    </w:p>
    <w:p w:rsidR="00827098" w:rsidRDefault="006D7462" w:rsidP="00827098">
      <w:pPr>
        <w:rPr>
          <w:sz w:val="24"/>
          <w:szCs w:val="24"/>
        </w:rPr>
      </w:pPr>
      <w:r>
        <w:rPr>
          <w:sz w:val="24"/>
          <w:szCs w:val="24"/>
        </w:rPr>
        <w:t>V Sokoľanoch,.........................</w:t>
      </w:r>
      <w:bookmarkStart w:id="0" w:name="_GoBack"/>
      <w:bookmarkEnd w:id="0"/>
    </w:p>
    <w:p w:rsidR="00827098" w:rsidRDefault="00827098" w:rsidP="00827098">
      <w:pPr>
        <w:rPr>
          <w:sz w:val="24"/>
          <w:szCs w:val="24"/>
        </w:rPr>
      </w:pPr>
    </w:p>
    <w:p w:rsidR="00827098" w:rsidRDefault="00827098" w:rsidP="00827098">
      <w:pPr>
        <w:rPr>
          <w:sz w:val="24"/>
          <w:szCs w:val="24"/>
        </w:rPr>
      </w:pPr>
    </w:p>
    <w:p w:rsidR="00827098" w:rsidRDefault="00827098" w:rsidP="00827098">
      <w:pPr>
        <w:rPr>
          <w:sz w:val="24"/>
          <w:szCs w:val="24"/>
        </w:rPr>
      </w:pPr>
    </w:p>
    <w:p w:rsidR="00827098" w:rsidRPr="00FD5880" w:rsidRDefault="00827098" w:rsidP="00827098">
      <w:pPr>
        <w:rPr>
          <w:sz w:val="24"/>
          <w:szCs w:val="24"/>
        </w:rPr>
      </w:pPr>
      <w:r>
        <w:rPr>
          <w:sz w:val="24"/>
          <w:szCs w:val="24"/>
        </w:rPr>
        <w:t>Za správnosť: Alena Semanová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Sokoľany: František </w:t>
      </w:r>
      <w:proofErr w:type="spellStart"/>
      <w:r>
        <w:rPr>
          <w:sz w:val="24"/>
          <w:szCs w:val="24"/>
        </w:rPr>
        <w:t>Beregszászi</w:t>
      </w:r>
      <w:proofErr w:type="spellEnd"/>
    </w:p>
    <w:p w:rsidR="00C02324" w:rsidRDefault="00C02324"/>
    <w:sectPr w:rsidR="00C02324" w:rsidSect="00FB4FBD">
      <w:headerReference w:type="default" r:id="rId6"/>
      <w:pgSz w:w="11906" w:h="16838" w:code="9"/>
      <w:pgMar w:top="851" w:right="851" w:bottom="907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FB" w:rsidRDefault="001D7EB3">
      <w:r>
        <w:separator/>
      </w:r>
    </w:p>
  </w:endnote>
  <w:endnote w:type="continuationSeparator" w:id="0">
    <w:p w:rsidR="00DB7DFB" w:rsidRDefault="001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FB" w:rsidRDefault="001D7EB3">
      <w:r>
        <w:separator/>
      </w:r>
    </w:p>
  </w:footnote>
  <w:footnote w:type="continuationSeparator" w:id="0">
    <w:p w:rsidR="00DB7DFB" w:rsidRDefault="001D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EA" w:rsidRPr="00EE6682" w:rsidRDefault="00827098">
    <w:pPr>
      <w:pStyle w:val="Zarkazkladnhotextu"/>
      <w:ind w:left="0"/>
      <w:rPr>
        <w:rFonts w:ascii="Book Antiqua" w:hAnsi="Book Antiqua"/>
        <w:b/>
        <w:i/>
        <w:spacing w:val="120"/>
      </w:rPr>
    </w:pPr>
    <w:r w:rsidRPr="00EE6682">
      <w:rPr>
        <w:rFonts w:ascii="Book Antiqua" w:hAnsi="Book Antiqua"/>
        <w:b/>
        <w:i/>
        <w:noProof/>
        <w:spacing w:val="1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1226185</wp:posOffset>
              </wp:positionV>
              <wp:extent cx="6120130" cy="0"/>
              <wp:effectExtent l="9525" t="6985" r="13970" b="1206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0849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55pt" to="481.9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" strokeweight="1pt">
              <w10:wrap anchorx="margin" anchory="page"/>
              <w10:anchorlock/>
            </v:line>
          </w:pict>
        </mc:Fallback>
      </mc:AlternateContent>
    </w:r>
    <w:r w:rsidRPr="00EE6682">
      <w:rPr>
        <w:rFonts w:ascii="Book Antiqua" w:hAnsi="Book Antiqua"/>
        <w:b/>
        <w:i/>
        <w:spacing w:val="120"/>
      </w:rPr>
      <w:t>ObecnÝ  úrad Sokoľany</w:t>
    </w:r>
  </w:p>
  <w:p w:rsidR="00C103EA" w:rsidRDefault="00827098">
    <w:pPr>
      <w:pStyle w:val="Hlavika"/>
      <w:tabs>
        <w:tab w:val="clear" w:pos="4536"/>
        <w:tab w:val="clear" w:pos="9072"/>
      </w:tabs>
      <w:jc w:val="center"/>
      <w:rPr>
        <w:rFonts w:ascii="Bookman Old Style" w:hAnsi="Bookman Old Style"/>
        <w:i/>
        <w:spacing w:val="40"/>
        <w:sz w:val="40"/>
      </w:rPr>
    </w:pPr>
    <w:r>
      <w:rPr>
        <w:rFonts w:ascii="Bookman Old Style" w:hAnsi="Bookman Old Style"/>
        <w:i/>
        <w:spacing w:val="40"/>
        <w:sz w:val="40"/>
      </w:rPr>
      <w:t>044 57 Haniska, Košice – okolie</w:t>
    </w:r>
  </w:p>
  <w:p w:rsidR="00C103EA" w:rsidRPr="00BA0DB5" w:rsidRDefault="006D7462">
    <w:pPr>
      <w:pStyle w:val="Hlavika"/>
      <w:tabs>
        <w:tab w:val="clear" w:pos="4536"/>
        <w:tab w:val="clear" w:pos="9072"/>
      </w:tabs>
      <w:jc w:val="center"/>
      <w:rPr>
        <w:rFonts w:ascii="Bookman Old Style" w:hAnsi="Bookman Old Style"/>
        <w:i/>
        <w:spacing w:val="4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66"/>
    <w:rsid w:val="001D7EB3"/>
    <w:rsid w:val="006D7462"/>
    <w:rsid w:val="00827098"/>
    <w:rsid w:val="00C02324"/>
    <w:rsid w:val="00DB7DF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4D7CE8-79CA-4D4C-BC7A-CD8933A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270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70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27098"/>
    <w:pPr>
      <w:ind w:left="2410"/>
      <w:jc w:val="center"/>
    </w:pPr>
    <w:rPr>
      <w:rFonts w:ascii="Lucida Calligraphy" w:hAnsi="Lucida Calligraphy"/>
      <w:caps/>
      <w:sz w:val="52"/>
    </w:rPr>
  </w:style>
  <w:style w:type="character" w:customStyle="1" w:styleId="ZarkazkladnhotextuChar">
    <w:name w:val="Zarážka základného textu Char"/>
    <w:basedOn w:val="Predvolenpsmoodseku"/>
    <w:link w:val="Zarkazkladnhotextu"/>
    <w:rsid w:val="00827098"/>
    <w:rPr>
      <w:rFonts w:ascii="Lucida Calligraphy" w:eastAsia="Times New Roman" w:hAnsi="Lucida Calligraphy" w:cs="Times New Roman"/>
      <w:caps/>
      <w:sz w:val="5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4</cp:revision>
  <dcterms:created xsi:type="dcterms:W3CDTF">2016-07-12T12:48:00Z</dcterms:created>
  <dcterms:modified xsi:type="dcterms:W3CDTF">2016-07-13T08:55:00Z</dcterms:modified>
</cp:coreProperties>
</file>